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5B2F" w14:textId="77777777" w:rsidR="00200560" w:rsidRDefault="00200560" w:rsidP="000B4B63">
      <w:pPr>
        <w:jc w:val="center"/>
        <w:rPr>
          <w:b/>
          <w:sz w:val="32"/>
          <w:szCs w:val="32"/>
        </w:rPr>
      </w:pPr>
    </w:p>
    <w:p w14:paraId="25AE0D51" w14:textId="77777777" w:rsidR="00200560" w:rsidRDefault="002A23FC" w:rsidP="000B4B63">
      <w:pPr>
        <w:jc w:val="center"/>
        <w:rPr>
          <w:b/>
          <w:sz w:val="32"/>
          <w:szCs w:val="32"/>
        </w:rPr>
      </w:pPr>
      <w:r>
        <w:rPr>
          <w:b/>
          <w:noProof/>
          <w:sz w:val="32"/>
          <w:szCs w:val="32"/>
        </w:rPr>
        <w:t xml:space="preserve"> </w:t>
      </w:r>
      <w:r w:rsidR="00200560">
        <w:rPr>
          <w:b/>
          <w:noProof/>
          <w:sz w:val="32"/>
          <w:szCs w:val="32"/>
        </w:rPr>
        <w:drawing>
          <wp:inline distT="0" distB="0" distL="0" distR="0" wp14:anchorId="6C89F0EB" wp14:editId="02EC578B">
            <wp:extent cx="2526792" cy="966216"/>
            <wp:effectExtent l="19050" t="0" r="6858" b="0"/>
            <wp:docPr id="2" name="Picture 1" descr="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jpg"/>
                    <pic:cNvPicPr/>
                  </pic:nvPicPr>
                  <pic:blipFill>
                    <a:blip r:embed="rId4" cstate="print"/>
                    <a:stretch>
                      <a:fillRect/>
                    </a:stretch>
                  </pic:blipFill>
                  <pic:spPr>
                    <a:xfrm>
                      <a:off x="0" y="0"/>
                      <a:ext cx="2526792" cy="966216"/>
                    </a:xfrm>
                    <a:prstGeom prst="rect">
                      <a:avLst/>
                    </a:prstGeom>
                  </pic:spPr>
                </pic:pic>
              </a:graphicData>
            </a:graphic>
          </wp:inline>
        </w:drawing>
      </w:r>
      <w:r w:rsidR="00200560">
        <w:rPr>
          <w:b/>
          <w:noProof/>
          <w:sz w:val="32"/>
          <w:szCs w:val="32"/>
        </w:rPr>
        <w:drawing>
          <wp:inline distT="0" distB="0" distL="0" distR="0" wp14:anchorId="3FE71FD3" wp14:editId="20BCC191">
            <wp:extent cx="914400" cy="1179576"/>
            <wp:effectExtent l="19050" t="0" r="0" b="0"/>
            <wp:docPr id="1" name="Picture 0" descr="Frankl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3.jpg"/>
                    <pic:cNvPicPr/>
                  </pic:nvPicPr>
                  <pic:blipFill>
                    <a:blip r:embed="rId5" cstate="print"/>
                    <a:stretch>
                      <a:fillRect/>
                    </a:stretch>
                  </pic:blipFill>
                  <pic:spPr>
                    <a:xfrm>
                      <a:off x="0" y="0"/>
                      <a:ext cx="914400" cy="1179576"/>
                    </a:xfrm>
                    <a:prstGeom prst="rect">
                      <a:avLst/>
                    </a:prstGeom>
                  </pic:spPr>
                </pic:pic>
              </a:graphicData>
            </a:graphic>
          </wp:inline>
        </w:drawing>
      </w:r>
    </w:p>
    <w:p w14:paraId="21419DD7" w14:textId="77777777" w:rsidR="00200560" w:rsidRDefault="00200560" w:rsidP="000B4B63">
      <w:pPr>
        <w:jc w:val="center"/>
        <w:rPr>
          <w:b/>
          <w:sz w:val="32"/>
          <w:szCs w:val="32"/>
        </w:rPr>
      </w:pPr>
    </w:p>
    <w:p w14:paraId="6D510A88" w14:textId="77777777" w:rsidR="00150BAB" w:rsidRPr="000B4B63" w:rsidRDefault="000B4B63" w:rsidP="000B4B63">
      <w:pPr>
        <w:jc w:val="center"/>
        <w:rPr>
          <w:b/>
          <w:sz w:val="32"/>
          <w:szCs w:val="32"/>
        </w:rPr>
      </w:pPr>
      <w:r w:rsidRPr="000B4B63">
        <w:rPr>
          <w:b/>
          <w:sz w:val="32"/>
          <w:szCs w:val="32"/>
        </w:rPr>
        <w:t>Sample Language for Wills &amp; Bequests</w:t>
      </w:r>
    </w:p>
    <w:p w14:paraId="590E03E8" w14:textId="77777777" w:rsidR="000B4B63" w:rsidRPr="000B4B63" w:rsidRDefault="000B4B63">
      <w:pPr>
        <w:rPr>
          <w:sz w:val="24"/>
          <w:szCs w:val="24"/>
        </w:rPr>
      </w:pPr>
    </w:p>
    <w:p w14:paraId="09B8C8E8" w14:textId="77777777" w:rsidR="000B4B63" w:rsidRPr="000B4B63" w:rsidRDefault="000B4B63">
      <w:pPr>
        <w:rPr>
          <w:b/>
          <w:sz w:val="28"/>
          <w:szCs w:val="28"/>
        </w:rPr>
      </w:pPr>
      <w:r w:rsidRPr="000B4B63">
        <w:rPr>
          <w:b/>
          <w:sz w:val="28"/>
          <w:szCs w:val="28"/>
        </w:rPr>
        <w:t>General Purposes</w:t>
      </w:r>
    </w:p>
    <w:p w14:paraId="110015CB" w14:textId="77777777" w:rsidR="000B4B63" w:rsidRDefault="000B4B63">
      <w:r w:rsidRPr="000B4B63">
        <w:rPr>
          <w:sz w:val="24"/>
          <w:szCs w:val="24"/>
        </w:rPr>
        <w:t xml:space="preserve">I give and bequeath to the </w:t>
      </w:r>
      <w:commentRangeStart w:id="0"/>
      <w:r w:rsidRPr="000B4B63">
        <w:rPr>
          <w:sz w:val="24"/>
          <w:szCs w:val="24"/>
        </w:rPr>
        <w:t>Theta Xi Foundation (Federal Tax ID # 43-6049500)</w:t>
      </w:r>
      <w:commentRangeEnd w:id="0"/>
      <w:r w:rsidR="00D0582F">
        <w:rPr>
          <w:rStyle w:val="CommentReference"/>
        </w:rPr>
        <w:commentReference w:id="0"/>
      </w:r>
      <w:r w:rsidRPr="000B4B63">
        <w:rPr>
          <w:sz w:val="24"/>
          <w:szCs w:val="24"/>
        </w:rPr>
        <w:t xml:space="preserve">, a not-for-profit 501(c)3 organization, the sum of $_________ (or _____) to be used by the </w:t>
      </w:r>
      <w:commentRangeStart w:id="1"/>
      <w:r w:rsidRPr="000B4B63">
        <w:rPr>
          <w:sz w:val="24"/>
          <w:szCs w:val="24"/>
        </w:rPr>
        <w:t xml:space="preserve">Theta Xi Foundation </w:t>
      </w:r>
      <w:commentRangeEnd w:id="1"/>
      <w:r w:rsidR="00D0582F">
        <w:rPr>
          <w:rStyle w:val="CommentReference"/>
        </w:rPr>
        <w:commentReference w:id="1"/>
      </w:r>
      <w:r w:rsidRPr="000B4B63">
        <w:rPr>
          <w:sz w:val="24"/>
          <w:szCs w:val="24"/>
        </w:rPr>
        <w:t>in fulfillment of its educational purposes as the Theta Xi Foundation Board of Trustees shall determine.</w:t>
      </w:r>
      <w:r w:rsidRPr="000B4B63">
        <w:rPr>
          <w:sz w:val="24"/>
          <w:szCs w:val="24"/>
        </w:rPr>
        <w:br/>
      </w:r>
      <w:r w:rsidRPr="000B4B63">
        <w:rPr>
          <w:sz w:val="24"/>
          <w:szCs w:val="24"/>
        </w:rPr>
        <w:br/>
      </w:r>
      <w:r w:rsidRPr="000B4B63">
        <w:rPr>
          <w:sz w:val="24"/>
          <w:szCs w:val="24"/>
        </w:rPr>
        <w:br/>
      </w:r>
      <w:r w:rsidRPr="000B4B63">
        <w:rPr>
          <w:b/>
          <w:sz w:val="28"/>
          <w:szCs w:val="28"/>
        </w:rPr>
        <w:t>Restricted Purposes</w:t>
      </w:r>
      <w:r w:rsidRPr="000B4B63">
        <w:rPr>
          <w:sz w:val="24"/>
          <w:szCs w:val="24"/>
        </w:rPr>
        <w:br/>
      </w:r>
      <w:r w:rsidRPr="000B4B63">
        <w:rPr>
          <w:sz w:val="24"/>
          <w:szCs w:val="24"/>
        </w:rPr>
        <w:br/>
        <w:t xml:space="preserve">I give and bequeath to the </w:t>
      </w:r>
      <w:commentRangeStart w:id="2"/>
      <w:r w:rsidRPr="000B4B63">
        <w:rPr>
          <w:sz w:val="24"/>
          <w:szCs w:val="24"/>
        </w:rPr>
        <w:t>Theta Xi Foundation (Federal Tax ID # 43-6049500)</w:t>
      </w:r>
      <w:commentRangeEnd w:id="2"/>
      <w:r w:rsidR="00D0582F">
        <w:rPr>
          <w:rStyle w:val="CommentReference"/>
        </w:rPr>
        <w:commentReference w:id="2"/>
      </w:r>
      <w:r w:rsidRPr="000B4B63">
        <w:rPr>
          <w:sz w:val="24"/>
          <w:szCs w:val="24"/>
        </w:rPr>
        <w:t xml:space="preserve">, a not-for-profit 501(c)3 organization, the sum of $_________ (or _____) to be used by the </w:t>
      </w:r>
      <w:commentRangeStart w:id="3"/>
      <w:r w:rsidRPr="000B4B63">
        <w:rPr>
          <w:sz w:val="24"/>
          <w:szCs w:val="24"/>
        </w:rPr>
        <w:t xml:space="preserve">Theta Xi Foundation </w:t>
      </w:r>
      <w:commentRangeEnd w:id="3"/>
      <w:r w:rsidR="00D0582F">
        <w:rPr>
          <w:rStyle w:val="CommentReference"/>
        </w:rPr>
        <w:commentReference w:id="3"/>
      </w:r>
      <w:r w:rsidRPr="000B4B63">
        <w:rPr>
          <w:sz w:val="24"/>
          <w:szCs w:val="24"/>
        </w:rPr>
        <w:t xml:space="preserve">in fulfillment of its educational purposes as the </w:t>
      </w:r>
      <w:commentRangeStart w:id="4"/>
      <w:r w:rsidRPr="000B4B63">
        <w:rPr>
          <w:sz w:val="24"/>
          <w:szCs w:val="24"/>
        </w:rPr>
        <w:t xml:space="preserve">Theta Xi Foundation Board of Trustees </w:t>
      </w:r>
      <w:commentRangeEnd w:id="4"/>
      <w:r w:rsidR="00D0582F">
        <w:rPr>
          <w:rStyle w:val="CommentReference"/>
        </w:rPr>
        <w:commentReference w:id="4"/>
      </w:r>
      <w:r w:rsidRPr="000B4B63">
        <w:rPr>
          <w:sz w:val="24"/>
          <w:szCs w:val="24"/>
        </w:rPr>
        <w:t xml:space="preserve">shall determine.  I further restrict the use of these funds to support the </w:t>
      </w:r>
      <w:r w:rsidRPr="000B4B63">
        <w:rPr>
          <w:i/>
          <w:sz w:val="24"/>
          <w:szCs w:val="24"/>
        </w:rPr>
        <w:t xml:space="preserve">JEV Memorial Endowment, which provides funding to ensure the continued work of the </w:t>
      </w:r>
      <w:proofErr w:type="spellStart"/>
      <w:r w:rsidRPr="000B4B63">
        <w:rPr>
          <w:i/>
          <w:sz w:val="24"/>
          <w:szCs w:val="24"/>
        </w:rPr>
        <w:t>Vredenburgh</w:t>
      </w:r>
      <w:bookmarkStart w:id="5" w:name="_GoBack"/>
      <w:bookmarkEnd w:id="5"/>
      <w:proofErr w:type="spellEnd"/>
      <w:r w:rsidRPr="000B4B63">
        <w:rPr>
          <w:i/>
          <w:sz w:val="24"/>
          <w:szCs w:val="24"/>
        </w:rPr>
        <w:t xml:space="preserve"> Leadership Academy.</w:t>
      </w:r>
      <w:r w:rsidRPr="000B4B63">
        <w:rPr>
          <w:sz w:val="24"/>
          <w:szCs w:val="24"/>
        </w:rPr>
        <w:t xml:space="preserve">  Should this particular endowment fund no longer be in place at the time of my death, then the funds shall be placed in whatever other endowment fund the Trustees see fit.</w:t>
      </w:r>
      <w:r w:rsidRPr="000B4B63">
        <w:rPr>
          <w:sz w:val="24"/>
          <w:szCs w:val="24"/>
        </w:rPr>
        <w:br/>
      </w:r>
      <w:r w:rsidRPr="000B4B63">
        <w:rPr>
          <w:sz w:val="24"/>
          <w:szCs w:val="24"/>
        </w:rPr>
        <w:br/>
      </w:r>
      <w:r>
        <w:t xml:space="preserve">Note:  The italicized portion of the above statement is provided as example only.  Should a donor wish to restrict their bequest to another purpose, then simply replace that language with what your desired use may </w:t>
      </w:r>
      <w:proofErr w:type="gramStart"/>
      <w:r>
        <w:t>be;  please</w:t>
      </w:r>
      <w:proofErr w:type="gramEnd"/>
      <w:r>
        <w:t xml:space="preserve"> consult with Foundation staff should you have any questions.</w:t>
      </w:r>
      <w:r>
        <w:br/>
      </w:r>
    </w:p>
    <w:p w14:paraId="4B50D859" w14:textId="77777777" w:rsidR="008120A1" w:rsidRDefault="008120A1"/>
    <w:p w14:paraId="7788B2BC" w14:textId="77777777" w:rsidR="008120A1" w:rsidRDefault="008120A1"/>
    <w:p w14:paraId="523DBF6C" w14:textId="77777777" w:rsidR="008120A1" w:rsidRDefault="008120A1"/>
    <w:p w14:paraId="25E56615" w14:textId="77777777" w:rsidR="008120A1" w:rsidRPr="008120A1" w:rsidRDefault="008120A1" w:rsidP="008120A1">
      <w:pPr>
        <w:jc w:val="right"/>
        <w:rPr>
          <w:i/>
          <w:sz w:val="20"/>
          <w:szCs w:val="20"/>
        </w:rPr>
      </w:pPr>
      <w:r w:rsidRPr="008120A1">
        <w:rPr>
          <w:i/>
          <w:sz w:val="20"/>
          <w:szCs w:val="20"/>
        </w:rPr>
        <w:t>Last Update:  11/12/2015</w:t>
      </w:r>
    </w:p>
    <w:sectPr w:rsidR="008120A1" w:rsidRPr="008120A1" w:rsidSect="00150B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 Fick" w:date="2020-02-27T22:02:00Z" w:initials="BF">
    <w:p w14:paraId="4B40C057" w14:textId="00569CEB" w:rsidR="00D0582F" w:rsidRDefault="00D0582F">
      <w:pPr>
        <w:pStyle w:val="CommentText"/>
      </w:pPr>
      <w:r>
        <w:rPr>
          <w:rStyle w:val="CommentReference"/>
        </w:rPr>
        <w:annotationRef/>
      </w:r>
      <w:r>
        <w:t>Need to change information to our Account information</w:t>
      </w:r>
    </w:p>
  </w:comment>
  <w:comment w:id="1" w:author="Ben Fick" w:date="2020-02-27T22:02:00Z" w:initials="BF">
    <w:p w14:paraId="15CE811F" w14:textId="24B3C5FD" w:rsidR="00D0582F" w:rsidRDefault="00D0582F">
      <w:pPr>
        <w:pStyle w:val="CommentText"/>
      </w:pPr>
      <w:r>
        <w:rPr>
          <w:rStyle w:val="CommentReference"/>
        </w:rPr>
        <w:annotationRef/>
      </w:r>
      <w:r>
        <w:t>Need to update to our information</w:t>
      </w:r>
    </w:p>
  </w:comment>
  <w:comment w:id="2" w:author="Ben Fick" w:date="2020-02-27T22:03:00Z" w:initials="BF">
    <w:p w14:paraId="1FBF4A7C" w14:textId="5E3F98C0" w:rsidR="00D0582F" w:rsidRDefault="00D0582F">
      <w:pPr>
        <w:pStyle w:val="CommentText"/>
      </w:pPr>
      <w:r>
        <w:rPr>
          <w:rStyle w:val="CommentReference"/>
        </w:rPr>
        <w:annotationRef/>
      </w:r>
      <w:r>
        <w:t>Need to update to our Account information</w:t>
      </w:r>
    </w:p>
  </w:comment>
  <w:comment w:id="3" w:author="Ben Fick" w:date="2020-02-27T22:03:00Z" w:initials="BF">
    <w:p w14:paraId="48D3F5EF" w14:textId="5CA6C6FC" w:rsidR="00D0582F" w:rsidRDefault="00D0582F">
      <w:pPr>
        <w:pStyle w:val="CommentText"/>
      </w:pPr>
      <w:r>
        <w:rPr>
          <w:rStyle w:val="CommentReference"/>
        </w:rPr>
        <w:annotationRef/>
      </w:r>
      <w:r>
        <w:t>Need to update</w:t>
      </w:r>
    </w:p>
  </w:comment>
  <w:comment w:id="4" w:author="Ben Fick" w:date="2020-02-27T22:03:00Z" w:initials="BF">
    <w:p w14:paraId="052CA4A4" w14:textId="7BCDB196" w:rsidR="00D0582F" w:rsidRDefault="00D0582F">
      <w:pPr>
        <w:pStyle w:val="CommentText"/>
      </w:pPr>
      <w:r>
        <w:rPr>
          <w:rStyle w:val="CommentReference"/>
        </w:rPr>
        <w:annotationRef/>
      </w:r>
      <w:r>
        <w:t>Need to 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40C057" w15:done="0"/>
  <w15:commentEx w15:paraId="15CE811F" w15:done="0"/>
  <w15:commentEx w15:paraId="1FBF4A7C" w15:done="0"/>
  <w15:commentEx w15:paraId="48D3F5EF" w15:done="0"/>
  <w15:commentEx w15:paraId="052CA4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40C057" w16cid:durableId="2202BAE8"/>
  <w16cid:commentId w16cid:paraId="15CE811F" w16cid:durableId="2202BB01"/>
  <w16cid:commentId w16cid:paraId="1FBF4A7C" w16cid:durableId="2202BB22"/>
  <w16cid:commentId w16cid:paraId="48D3F5EF" w16cid:durableId="2202BB3B"/>
  <w16cid:commentId w16cid:paraId="052CA4A4" w16cid:durableId="2202BB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Fick">
    <w15:presenceInfo w15:providerId="Windows Live" w15:userId="526c521c594308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63"/>
    <w:rsid w:val="000B4B63"/>
    <w:rsid w:val="00150BAB"/>
    <w:rsid w:val="00200560"/>
    <w:rsid w:val="002A23FC"/>
    <w:rsid w:val="008120A1"/>
    <w:rsid w:val="00A8565F"/>
    <w:rsid w:val="00AA7246"/>
    <w:rsid w:val="00D0582F"/>
    <w:rsid w:val="00F2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C23F"/>
  <w15:docId w15:val="{AA307647-DB3A-483D-9BB1-1C037154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560"/>
    <w:rPr>
      <w:rFonts w:ascii="Tahoma" w:hAnsi="Tahoma" w:cs="Tahoma"/>
      <w:sz w:val="16"/>
      <w:szCs w:val="16"/>
    </w:rPr>
  </w:style>
  <w:style w:type="character" w:styleId="CommentReference">
    <w:name w:val="annotation reference"/>
    <w:basedOn w:val="DefaultParagraphFont"/>
    <w:uiPriority w:val="99"/>
    <w:semiHidden/>
    <w:unhideWhenUsed/>
    <w:rsid w:val="00D0582F"/>
    <w:rPr>
      <w:sz w:val="16"/>
      <w:szCs w:val="16"/>
    </w:rPr>
  </w:style>
  <w:style w:type="paragraph" w:styleId="CommentText">
    <w:name w:val="annotation text"/>
    <w:basedOn w:val="Normal"/>
    <w:link w:val="CommentTextChar"/>
    <w:uiPriority w:val="99"/>
    <w:semiHidden/>
    <w:unhideWhenUsed/>
    <w:rsid w:val="00D0582F"/>
    <w:pPr>
      <w:spacing w:line="240" w:lineRule="auto"/>
    </w:pPr>
    <w:rPr>
      <w:sz w:val="20"/>
      <w:szCs w:val="20"/>
    </w:rPr>
  </w:style>
  <w:style w:type="character" w:customStyle="1" w:styleId="CommentTextChar">
    <w:name w:val="Comment Text Char"/>
    <w:basedOn w:val="DefaultParagraphFont"/>
    <w:link w:val="CommentText"/>
    <w:uiPriority w:val="99"/>
    <w:semiHidden/>
    <w:rsid w:val="00D0582F"/>
    <w:rPr>
      <w:sz w:val="20"/>
      <w:szCs w:val="20"/>
    </w:rPr>
  </w:style>
  <w:style w:type="paragraph" w:styleId="CommentSubject">
    <w:name w:val="annotation subject"/>
    <w:basedOn w:val="CommentText"/>
    <w:next w:val="CommentText"/>
    <w:link w:val="CommentSubjectChar"/>
    <w:uiPriority w:val="99"/>
    <w:semiHidden/>
    <w:unhideWhenUsed/>
    <w:rsid w:val="00D0582F"/>
    <w:rPr>
      <w:b/>
      <w:bCs/>
    </w:rPr>
  </w:style>
  <w:style w:type="character" w:customStyle="1" w:styleId="CommentSubjectChar">
    <w:name w:val="Comment Subject Char"/>
    <w:basedOn w:val="CommentTextChar"/>
    <w:link w:val="CommentSubject"/>
    <w:uiPriority w:val="99"/>
    <w:semiHidden/>
    <w:rsid w:val="00D05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Ben Fick</cp:lastModifiedBy>
  <cp:revision>2</cp:revision>
  <cp:lastPrinted>2014-11-12T17:04:00Z</cp:lastPrinted>
  <dcterms:created xsi:type="dcterms:W3CDTF">2020-02-28T03:04:00Z</dcterms:created>
  <dcterms:modified xsi:type="dcterms:W3CDTF">2020-02-28T03:04:00Z</dcterms:modified>
</cp:coreProperties>
</file>